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410F" w14:textId="6C2E5EA7" w:rsidR="002D2E02" w:rsidRPr="004C4DE5" w:rsidRDefault="002D2E02" w:rsidP="002D2E02">
      <w:pPr>
        <w:pStyle w:val="H1"/>
        <w:rPr>
          <w:rFonts w:asciiTheme="minorHAnsi" w:hAnsiTheme="minorHAnsi" w:cstheme="minorHAnsi"/>
        </w:rPr>
      </w:pPr>
      <w:bookmarkStart w:id="0" w:name="_Toc15916987"/>
      <w:r w:rsidRPr="002D2E02">
        <w:rPr>
          <w:rFonts w:asciiTheme="minorHAnsi" w:hAnsiTheme="minorHAnsi" w:cstheme="minorHAnsi"/>
        </w:rPr>
        <w:t xml:space="preserve">CCTV </w:t>
      </w:r>
      <w:bookmarkEnd w:id="0"/>
    </w:p>
    <w:p w14:paraId="3BBBB7DD" w14:textId="77777777" w:rsidR="002D2E02" w:rsidRPr="004C4DE5" w:rsidRDefault="002D2E02" w:rsidP="002D2E02">
      <w:pPr>
        <w:rPr>
          <w:rFonts w:asciiTheme="minorHAnsi" w:hAnsiTheme="minorHAnsi" w:cstheme="minorHAnsi"/>
        </w:rPr>
      </w:pPr>
    </w:p>
    <w:p w14:paraId="2B8963D7"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The nursery CCTV surveillance is intended for the purposes of:</w:t>
      </w:r>
    </w:p>
    <w:p w14:paraId="50C7FEAE" w14:textId="77777777" w:rsidR="002D2E02" w:rsidRPr="004C4DE5" w:rsidRDefault="002D2E02" w:rsidP="002D2E02">
      <w:pPr>
        <w:pStyle w:val="ListParagraph"/>
        <w:numPr>
          <w:ilvl w:val="0"/>
          <w:numId w:val="33"/>
        </w:numPr>
        <w:spacing w:after="160" w:line="259" w:lineRule="auto"/>
        <w:contextualSpacing/>
        <w:jc w:val="left"/>
        <w:rPr>
          <w:rFonts w:asciiTheme="minorHAnsi" w:hAnsiTheme="minorHAnsi" w:cstheme="minorHAnsi"/>
        </w:rPr>
      </w:pPr>
      <w:r w:rsidRPr="004C4DE5">
        <w:rPr>
          <w:rFonts w:asciiTheme="minorHAnsi" w:hAnsiTheme="minorHAnsi" w:cstheme="minorHAnsi"/>
        </w:rPr>
        <w:t xml:space="preserve">promoting the health and safety of children, </w:t>
      </w:r>
      <w:proofErr w:type="gramStart"/>
      <w:r w:rsidRPr="004C4DE5">
        <w:rPr>
          <w:rFonts w:asciiTheme="minorHAnsi" w:hAnsiTheme="minorHAnsi" w:cstheme="minorHAnsi"/>
        </w:rPr>
        <w:t>staff</w:t>
      </w:r>
      <w:proofErr w:type="gramEnd"/>
      <w:r w:rsidRPr="004C4DE5">
        <w:rPr>
          <w:rFonts w:asciiTheme="minorHAnsi" w:hAnsiTheme="minorHAnsi" w:cstheme="minorHAnsi"/>
        </w:rPr>
        <w:t xml:space="preserve"> and visitors </w:t>
      </w:r>
    </w:p>
    <w:p w14:paraId="23822F4E" w14:textId="77777777" w:rsidR="002D2E02" w:rsidRPr="004C4DE5" w:rsidRDefault="002D2E02" w:rsidP="002D2E02">
      <w:pPr>
        <w:pStyle w:val="ListParagraph"/>
        <w:numPr>
          <w:ilvl w:val="0"/>
          <w:numId w:val="33"/>
        </w:numPr>
        <w:spacing w:after="160" w:line="259" w:lineRule="auto"/>
        <w:contextualSpacing/>
        <w:jc w:val="left"/>
        <w:rPr>
          <w:rFonts w:asciiTheme="minorHAnsi" w:hAnsiTheme="minorHAnsi" w:cstheme="minorHAnsi"/>
        </w:rPr>
      </w:pPr>
      <w:r w:rsidRPr="004C4DE5">
        <w:rPr>
          <w:rFonts w:asciiTheme="minorHAnsi" w:hAnsiTheme="minorHAnsi" w:cstheme="minorHAnsi"/>
        </w:rPr>
        <w:t xml:space="preserve">protecting the nursery building and resources.  </w:t>
      </w:r>
    </w:p>
    <w:p w14:paraId="545D91DC" w14:textId="350B400A" w:rsidR="002D2E02" w:rsidRPr="004C4DE5" w:rsidRDefault="002D2E02" w:rsidP="002D2E02">
      <w:pPr>
        <w:rPr>
          <w:rFonts w:asciiTheme="minorHAnsi" w:hAnsiTheme="minorHAnsi" w:cstheme="minorHAnsi"/>
        </w:rPr>
      </w:pPr>
      <w:r w:rsidRPr="004C4DE5">
        <w:rPr>
          <w:rFonts w:asciiTheme="minorHAnsi" w:hAnsiTheme="minorHAnsi" w:cstheme="minorHAnsi"/>
        </w:rPr>
        <w:t>The system comprises of</w:t>
      </w:r>
      <w:r w:rsidR="00614C39">
        <w:rPr>
          <w:rFonts w:asciiTheme="minorHAnsi" w:hAnsiTheme="minorHAnsi" w:cstheme="minorHAnsi"/>
        </w:rPr>
        <w:t xml:space="preserve"> 1</w:t>
      </w:r>
      <w:r w:rsidR="008912CC">
        <w:rPr>
          <w:rFonts w:asciiTheme="minorHAnsi" w:hAnsiTheme="minorHAnsi" w:cstheme="minorHAnsi"/>
        </w:rPr>
        <w:t>2</w:t>
      </w:r>
      <w:r w:rsidRPr="004C4DE5">
        <w:rPr>
          <w:rFonts w:asciiTheme="minorHAnsi" w:hAnsiTheme="minorHAnsi" w:cstheme="minorHAnsi"/>
        </w:rPr>
        <w:t xml:space="preserve"> fixed cameras. These are placed around the nursery, inside and outside, but </w:t>
      </w:r>
      <w:r w:rsidRPr="004C4DE5">
        <w:rPr>
          <w:rFonts w:asciiTheme="minorHAnsi" w:hAnsiTheme="minorHAnsi" w:cstheme="minorHAnsi"/>
          <w:b/>
        </w:rPr>
        <w:t xml:space="preserve">not </w:t>
      </w:r>
      <w:r w:rsidRPr="004C4DE5">
        <w:rPr>
          <w:rFonts w:asciiTheme="minorHAnsi" w:hAnsiTheme="minorHAnsi" w:cstheme="minorHAnsi"/>
        </w:rPr>
        <w:t xml:space="preserve">in the toilets or changing areas. This is to ensure the dignity of children is maintained. </w:t>
      </w:r>
    </w:p>
    <w:p w14:paraId="24B18C8D" w14:textId="77777777" w:rsidR="002D2E02" w:rsidRPr="004C4DE5" w:rsidRDefault="002D2E02" w:rsidP="002D2E02">
      <w:pPr>
        <w:rPr>
          <w:rFonts w:asciiTheme="minorHAnsi" w:hAnsiTheme="minorHAnsi" w:cstheme="minorHAnsi"/>
        </w:rPr>
      </w:pPr>
    </w:p>
    <w:p w14:paraId="4A69B8B7"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54E026DC" w14:textId="77777777" w:rsidR="002D2E02" w:rsidRPr="004C4DE5" w:rsidRDefault="002D2E02" w:rsidP="002D2E02">
      <w:pPr>
        <w:rPr>
          <w:rFonts w:asciiTheme="minorHAnsi" w:hAnsiTheme="minorHAnsi" w:cstheme="minorHAnsi"/>
        </w:rPr>
      </w:pPr>
    </w:p>
    <w:p w14:paraId="363FB2B8" w14:textId="77777777" w:rsidR="002D2E02" w:rsidRPr="004C4DE5" w:rsidRDefault="002D2E02" w:rsidP="002D2E02">
      <w:pPr>
        <w:rPr>
          <w:rFonts w:asciiTheme="minorHAnsi" w:hAnsiTheme="minorHAnsi" w:cstheme="minorHAnsi"/>
          <w:b/>
        </w:rPr>
      </w:pPr>
      <w:r w:rsidRPr="004C4DE5">
        <w:rPr>
          <w:rFonts w:asciiTheme="minorHAnsi" w:hAnsiTheme="minorHAnsi" w:cstheme="minorHAnsi"/>
          <w:b/>
        </w:rPr>
        <w:t xml:space="preserve">Monitoring </w:t>
      </w:r>
    </w:p>
    <w:p w14:paraId="44B80CCB"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63CF9A51" w14:textId="77777777" w:rsidR="002D2E02" w:rsidRPr="004C4DE5" w:rsidRDefault="002D2E02" w:rsidP="002D2E02">
      <w:pPr>
        <w:rPr>
          <w:rFonts w:asciiTheme="minorHAnsi" w:hAnsiTheme="minorHAnsi" w:cstheme="minorHAnsi"/>
        </w:rPr>
      </w:pPr>
    </w:p>
    <w:p w14:paraId="2E5FF5B6"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w:t>
      </w:r>
    </w:p>
    <w:p w14:paraId="32620A41"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A copy of this CCTV Policy will be provided on request to staff, parents and visitors to the nursery and will be made available on the website and in the policy file.</w:t>
      </w:r>
    </w:p>
    <w:p w14:paraId="76302FDC" w14:textId="77777777" w:rsidR="002D2E02" w:rsidRPr="004C4DE5" w:rsidRDefault="002D2E02" w:rsidP="002D2E02">
      <w:pPr>
        <w:rPr>
          <w:rFonts w:asciiTheme="minorHAnsi" w:hAnsiTheme="minorHAnsi" w:cstheme="minorHAnsi"/>
          <w:b/>
        </w:rPr>
      </w:pPr>
    </w:p>
    <w:p w14:paraId="31A8F95E" w14:textId="77777777" w:rsidR="002D2E02" w:rsidRPr="004C4DE5" w:rsidRDefault="002D2E02" w:rsidP="002D2E02">
      <w:pPr>
        <w:rPr>
          <w:rFonts w:asciiTheme="minorHAnsi" w:hAnsiTheme="minorHAnsi" w:cstheme="minorHAnsi"/>
          <w:b/>
        </w:rPr>
      </w:pPr>
      <w:r w:rsidRPr="004C4DE5">
        <w:rPr>
          <w:rFonts w:asciiTheme="minorHAnsi" w:hAnsiTheme="minorHAnsi" w:cstheme="minorHAnsi"/>
          <w:b/>
        </w:rPr>
        <w:t>Location of cameras</w:t>
      </w:r>
    </w:p>
    <w:p w14:paraId="3A735B19"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 xml:space="preserve">The location of CCTV cameras will also be </w:t>
      </w:r>
      <w:proofErr w:type="gramStart"/>
      <w:r w:rsidRPr="004C4DE5">
        <w:rPr>
          <w:rFonts w:asciiTheme="minorHAnsi" w:hAnsiTheme="minorHAnsi" w:cstheme="minorHAnsi"/>
        </w:rPr>
        <w:t>indicated</w:t>
      </w:r>
      <w:proofErr w:type="gramEnd"/>
      <w:r w:rsidRPr="004C4DE5">
        <w:rPr>
          <w:rFonts w:asciiTheme="minorHAnsi" w:hAnsiTheme="minorHAnsi" w:cstheme="minorHAnsi"/>
        </w:rPr>
        <w:t xml:space="preserve"> and adequate signage will be placed at each location in which a CCTV camera(s) is sited to indicate that CCTV is in operation.</w:t>
      </w:r>
    </w:p>
    <w:p w14:paraId="767AA0A6"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Adequate signage will also be prominently displayed at the entrance to the nursery’s property. Signage shall include the name and contact details of the data controller as well as the specific purpose(s) for which the CCTV camera is in place in each location.</w:t>
      </w:r>
    </w:p>
    <w:p w14:paraId="597206F3" w14:textId="77777777" w:rsidR="002D2E02" w:rsidRPr="004C4DE5" w:rsidRDefault="002D2E02" w:rsidP="002D2E02">
      <w:pPr>
        <w:rPr>
          <w:rFonts w:asciiTheme="minorHAnsi" w:hAnsiTheme="minorHAnsi" w:cstheme="minorHAnsi"/>
        </w:rPr>
      </w:pPr>
    </w:p>
    <w:p w14:paraId="068181DB" w14:textId="77777777" w:rsidR="002D2E02" w:rsidRPr="004C4DE5" w:rsidRDefault="002D2E02" w:rsidP="002D2E02">
      <w:pPr>
        <w:rPr>
          <w:rFonts w:asciiTheme="minorHAnsi" w:hAnsiTheme="minorHAnsi" w:cstheme="minorHAnsi"/>
          <w:b/>
        </w:rPr>
      </w:pPr>
      <w:r w:rsidRPr="004C4DE5">
        <w:rPr>
          <w:rFonts w:asciiTheme="minorHAnsi" w:hAnsiTheme="minorHAnsi" w:cstheme="minorHAnsi"/>
          <w:b/>
        </w:rPr>
        <w:t>Storage and retention</w:t>
      </w:r>
    </w:p>
    <w:p w14:paraId="315F5F6A" w14:textId="77777777" w:rsidR="002D2E02" w:rsidRDefault="002D2E02" w:rsidP="002D2E02">
      <w:pPr>
        <w:rPr>
          <w:rFonts w:asciiTheme="minorHAnsi" w:hAnsiTheme="minorHAnsi" w:cstheme="minorHAnsi"/>
        </w:rPr>
      </w:pPr>
      <w:r w:rsidRPr="004C4DE5">
        <w:rPr>
          <w:rFonts w:asciiTheme="minorHAnsi" w:hAnsiTheme="minorHAnsi" w:cstheme="minorHAnsi"/>
        </w:rPr>
        <w:t>The images captured by the CCTV system will be retained for a maximum of 30 days, except where the image identifies an issue and is retained specifically in the context of an investigation/prosecution of that issue.</w:t>
      </w:r>
      <w:r>
        <w:rPr>
          <w:rFonts w:asciiTheme="minorHAnsi" w:hAnsiTheme="minorHAnsi" w:cstheme="minorHAnsi"/>
        </w:rPr>
        <w:t xml:space="preserve">  </w:t>
      </w:r>
      <w:r w:rsidRPr="004C4DE5">
        <w:rPr>
          <w:rFonts w:asciiTheme="minorHAnsi" w:hAnsiTheme="minorHAnsi" w:cstheme="minorHAnsi"/>
        </w:rPr>
        <w:t>The images/recordings will be stored in a secure environment with a log of access kept.</w:t>
      </w:r>
    </w:p>
    <w:p w14:paraId="32DC2978" w14:textId="77777777" w:rsidR="002D2E02" w:rsidRPr="004C4DE5" w:rsidRDefault="002D2E02" w:rsidP="002D2E02">
      <w:pPr>
        <w:rPr>
          <w:rFonts w:asciiTheme="minorHAnsi" w:hAnsiTheme="minorHAnsi" w:cstheme="minorHAnsi"/>
        </w:rPr>
      </w:pPr>
    </w:p>
    <w:p w14:paraId="432FB0C4" w14:textId="77777777" w:rsidR="002D2E02" w:rsidRDefault="002D2E02" w:rsidP="002D2E02">
      <w:pPr>
        <w:rPr>
          <w:rFonts w:asciiTheme="minorHAnsi" w:hAnsiTheme="minorHAnsi" w:cstheme="minorHAnsi"/>
        </w:rPr>
      </w:pPr>
      <w:r w:rsidRPr="004C4DE5">
        <w:rPr>
          <w:rFonts w:asciiTheme="minorHAnsi" w:hAnsiTheme="minorHAnsi" w:cstheme="minorHAnsi"/>
        </w:rPr>
        <w:t>Access will be restricted to authorised personnel. Supervising the access and maintenance of the CCTV System is the responsibility of th</w:t>
      </w:r>
      <w:r>
        <w:rPr>
          <w:rFonts w:asciiTheme="minorHAnsi" w:hAnsiTheme="minorHAnsi" w:cstheme="minorHAnsi"/>
        </w:rPr>
        <w:t xml:space="preserve">e registered person / manager.  </w:t>
      </w:r>
      <w:r w:rsidRPr="004C4DE5">
        <w:rPr>
          <w:rFonts w:asciiTheme="minorHAnsi" w:hAnsiTheme="minorHAnsi" w:cstheme="minorHAnsi"/>
        </w:rPr>
        <w:t xml:space="preserve">In certain circumstances, the recordings may also be viewed by other individuals. When CCTV recordings are being viewed, access will be limited to authorised individuals on a need-to-know basis. </w:t>
      </w:r>
    </w:p>
    <w:p w14:paraId="179D36AF" w14:textId="77777777" w:rsidR="002D2E02" w:rsidRPr="004C4DE5" w:rsidRDefault="002D2E02" w:rsidP="002D2E02">
      <w:pPr>
        <w:rPr>
          <w:rFonts w:asciiTheme="minorHAnsi" w:hAnsiTheme="minorHAnsi" w:cstheme="minorHAnsi"/>
        </w:rPr>
      </w:pPr>
    </w:p>
    <w:p w14:paraId="05478522" w14:textId="77777777" w:rsidR="002D2E02" w:rsidRDefault="002D2E02" w:rsidP="002D2E02">
      <w:pPr>
        <w:rPr>
          <w:rFonts w:asciiTheme="minorHAnsi" w:hAnsiTheme="minorHAnsi" w:cstheme="minorHAnsi"/>
        </w:rPr>
      </w:pPr>
      <w:r w:rsidRPr="004C4DE5">
        <w:rPr>
          <w:rFonts w:asciiTheme="minorHAnsi" w:hAnsiTheme="minorHAnsi" w:cstheme="minorHAnsi"/>
        </w:rPr>
        <w:lastRenderedPageBreak/>
        <w:t>Files will be stored in a secure environment with a lo</w:t>
      </w:r>
      <w:r>
        <w:rPr>
          <w:rFonts w:asciiTheme="minorHAnsi" w:hAnsiTheme="minorHAnsi" w:cstheme="minorHAnsi"/>
        </w:rPr>
        <w:t xml:space="preserve">g of access to recordings kept.  </w:t>
      </w:r>
      <w:r w:rsidRPr="004C4DE5">
        <w:rPr>
          <w:rFonts w:asciiTheme="minorHAnsi" w:hAnsiTheme="minorHAnsi" w:cstheme="minorHAnsi"/>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23CB2D9D" w14:textId="77777777" w:rsidR="002D2E02" w:rsidRPr="004C4DE5" w:rsidRDefault="002D2E02" w:rsidP="002D2E02">
      <w:pPr>
        <w:rPr>
          <w:rFonts w:asciiTheme="minorHAnsi" w:hAnsiTheme="minorHAnsi" w:cstheme="minorHAnsi"/>
        </w:rPr>
      </w:pPr>
    </w:p>
    <w:p w14:paraId="44A1A5B8"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085F5AD7" w14:textId="77777777" w:rsidR="002D2E02" w:rsidRPr="004C4DE5" w:rsidRDefault="002D2E02" w:rsidP="002D2E02">
      <w:pPr>
        <w:rPr>
          <w:rFonts w:asciiTheme="minorHAnsi" w:hAnsiTheme="minorHAnsi" w:cstheme="minorHAnsi"/>
        </w:rPr>
      </w:pPr>
    </w:p>
    <w:p w14:paraId="4D2C9929" w14:textId="77777777" w:rsidR="002D2E02" w:rsidRPr="004C4DE5" w:rsidRDefault="002D2E02" w:rsidP="002D2E02">
      <w:pPr>
        <w:rPr>
          <w:rFonts w:asciiTheme="minorHAnsi" w:hAnsiTheme="minorHAnsi" w:cstheme="minorHAnsi"/>
          <w:b/>
        </w:rPr>
      </w:pPr>
      <w:r w:rsidRPr="004C4DE5">
        <w:rPr>
          <w:rFonts w:asciiTheme="minorHAnsi" w:hAnsiTheme="minorHAnsi" w:cstheme="minorHAnsi"/>
          <w:b/>
        </w:rPr>
        <w:t>Subject Access Requests (SAR)</w:t>
      </w:r>
    </w:p>
    <w:p w14:paraId="42FC966E" w14:textId="39A4B8C9" w:rsidR="002D2E02" w:rsidRDefault="002D2E02" w:rsidP="002D2E02">
      <w:pPr>
        <w:rPr>
          <w:rFonts w:asciiTheme="minorHAnsi" w:hAnsiTheme="minorHAnsi" w:cstheme="minorHAnsi"/>
        </w:rPr>
      </w:pPr>
      <w:r w:rsidRPr="004C4DE5">
        <w:rPr>
          <w:rFonts w:asciiTheme="minorHAnsi" w:hAnsiTheme="minorHAnsi" w:cstheme="minorHAnsi"/>
        </w:rPr>
        <w:t>Individuals have the right to request access to CCTV footage relating to themselves under the Da</w:t>
      </w:r>
      <w:r>
        <w:rPr>
          <w:rFonts w:asciiTheme="minorHAnsi" w:hAnsiTheme="minorHAnsi" w:cstheme="minorHAnsi"/>
        </w:rPr>
        <w:t xml:space="preserve">ta Protection Activity / GDPR.  </w:t>
      </w:r>
      <w:r w:rsidRPr="004C4DE5">
        <w:rPr>
          <w:rFonts w:asciiTheme="minorHAnsi" w:hAnsiTheme="minorHAnsi" w:cstheme="minorHAnsi"/>
        </w:rPr>
        <w:t xml:space="preserve">Individuals submitting requests for access will be asked to provide sufficient information to enable the footage relating to them to be identified. For example, date, </w:t>
      </w:r>
      <w:proofErr w:type="gramStart"/>
      <w:r w:rsidRPr="004C4DE5">
        <w:rPr>
          <w:rFonts w:asciiTheme="minorHAnsi" w:hAnsiTheme="minorHAnsi" w:cstheme="minorHAnsi"/>
        </w:rPr>
        <w:t>time</w:t>
      </w:r>
      <w:proofErr w:type="gramEnd"/>
      <w:r w:rsidRPr="004C4DE5">
        <w:rPr>
          <w:rFonts w:asciiTheme="minorHAnsi" w:hAnsiTheme="minorHAnsi" w:cstheme="minorHAnsi"/>
        </w:rPr>
        <w:t xml:space="preserve"> and location.</w:t>
      </w:r>
    </w:p>
    <w:p w14:paraId="6F23E04F" w14:textId="77777777" w:rsidR="002D2E02" w:rsidRPr="004C4DE5" w:rsidRDefault="002D2E02" w:rsidP="002D2E02">
      <w:pPr>
        <w:rPr>
          <w:rFonts w:asciiTheme="minorHAnsi" w:hAnsiTheme="minorHAnsi" w:cstheme="minorHAnsi"/>
        </w:rPr>
      </w:pPr>
    </w:p>
    <w:p w14:paraId="4E613B8C"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The nursery will respond to requests within 14 calendar days of receiving the request. The nursery reserves the right to refuse access to CCTV footage where this would prejudice the legal rights of other individuals or jeopar</w:t>
      </w:r>
      <w:r>
        <w:rPr>
          <w:rFonts w:asciiTheme="minorHAnsi" w:hAnsiTheme="minorHAnsi" w:cstheme="minorHAnsi"/>
        </w:rPr>
        <w:t xml:space="preserve">dise an on-going investigation.  </w:t>
      </w:r>
      <w:r w:rsidRPr="004C4DE5">
        <w:rPr>
          <w:rFonts w:asciiTheme="minorHAnsi" w:hAnsiTheme="minorHAnsi" w:cstheme="minorHAnsi"/>
        </w:rPr>
        <w:t>A record of the date of the disclosure along with details of who the information has been provided to (the name of the person and the organisation they represent) and why</w:t>
      </w:r>
      <w:r>
        <w:rPr>
          <w:rFonts w:asciiTheme="minorHAnsi" w:hAnsiTheme="minorHAnsi" w:cstheme="minorHAnsi"/>
        </w:rPr>
        <w:t xml:space="preserve"> they required it will be made.  </w:t>
      </w:r>
      <w:r w:rsidRPr="004C4DE5">
        <w:rPr>
          <w:rFonts w:asciiTheme="minorHAnsi" w:hAnsiTheme="minorHAnsi" w:cstheme="minorHAnsi"/>
        </w:rPr>
        <w:t>Where footage contains images relating to 3rd parties, the nursery will take appropriate steps to mask and protect the identities of those individuals.</w:t>
      </w:r>
    </w:p>
    <w:p w14:paraId="033645A7" w14:textId="77777777" w:rsidR="002D2E02" w:rsidRPr="004C4DE5" w:rsidRDefault="002D2E02" w:rsidP="002D2E02">
      <w:pPr>
        <w:rPr>
          <w:rFonts w:asciiTheme="minorHAnsi" w:hAnsiTheme="minorHAnsi" w:cstheme="minorHAnsi"/>
        </w:rPr>
      </w:pPr>
    </w:p>
    <w:p w14:paraId="541AB856" w14:textId="77777777" w:rsidR="002D2E02" w:rsidRPr="004C4DE5" w:rsidRDefault="002D2E02" w:rsidP="002D2E02">
      <w:pPr>
        <w:rPr>
          <w:rFonts w:asciiTheme="minorHAnsi" w:hAnsiTheme="minorHAnsi" w:cstheme="minorHAnsi"/>
          <w:b/>
        </w:rPr>
      </w:pPr>
      <w:r w:rsidRPr="004C4DE5">
        <w:rPr>
          <w:rFonts w:asciiTheme="minorHAnsi" w:hAnsiTheme="minorHAnsi" w:cstheme="minorHAnsi"/>
          <w:b/>
        </w:rPr>
        <w:t>Complaints</w:t>
      </w:r>
    </w:p>
    <w:p w14:paraId="201E9C94"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Complaints and enquiries about the operation of CCTV within the nursery should be directed to the manager of the nursery in the first instance.</w:t>
      </w:r>
    </w:p>
    <w:p w14:paraId="5169A25F" w14:textId="77777777" w:rsidR="002D2E02" w:rsidRPr="004C4DE5" w:rsidRDefault="002D2E02" w:rsidP="002D2E02">
      <w:pPr>
        <w:rPr>
          <w:rFonts w:asciiTheme="minorHAnsi" w:hAnsiTheme="minorHAnsi" w:cstheme="minorHAnsi"/>
        </w:rPr>
      </w:pPr>
    </w:p>
    <w:p w14:paraId="5C86F0B9" w14:textId="77777777" w:rsidR="002D2E02" w:rsidRPr="004C4DE5" w:rsidRDefault="002D2E02" w:rsidP="002D2E02">
      <w:pPr>
        <w:rPr>
          <w:rFonts w:asciiTheme="minorHAnsi" w:hAnsiTheme="minorHAnsi" w:cstheme="minorHAnsi"/>
          <w:b/>
        </w:rPr>
      </w:pPr>
      <w:r w:rsidRPr="004C4DE5">
        <w:rPr>
          <w:rFonts w:asciiTheme="minorHAnsi" w:hAnsiTheme="minorHAnsi" w:cstheme="minorHAnsi"/>
          <w:b/>
        </w:rPr>
        <w:t>Responsibilities</w:t>
      </w:r>
    </w:p>
    <w:p w14:paraId="3FCDDDB9" w14:textId="77777777" w:rsidR="002D2E02" w:rsidRPr="004C4DE5" w:rsidRDefault="002D2E02" w:rsidP="002D2E02">
      <w:pPr>
        <w:rPr>
          <w:rFonts w:asciiTheme="minorHAnsi" w:hAnsiTheme="minorHAnsi" w:cstheme="minorHAnsi"/>
        </w:rPr>
      </w:pPr>
      <w:r w:rsidRPr="004C4DE5">
        <w:rPr>
          <w:rFonts w:asciiTheme="minorHAnsi" w:hAnsiTheme="minorHAnsi" w:cstheme="minorHAnsi"/>
        </w:rPr>
        <w:t>The manager (or deputy) will:</w:t>
      </w:r>
    </w:p>
    <w:p w14:paraId="57BFC6FD"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 xml:space="preserve">Ensure that the use of CCTV systems is implemented in accordance with this policy </w:t>
      </w:r>
    </w:p>
    <w:p w14:paraId="7341CE5E"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 xml:space="preserve">Oversee and co-ordinate the use of CCTV monitoring for safety and security purposes </w:t>
      </w:r>
    </w:p>
    <w:p w14:paraId="3E96F305"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Ensure that all CCTV monitoring systems will be evaluated for compliance with this policy</w:t>
      </w:r>
    </w:p>
    <w:p w14:paraId="3FF5DEDC"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Ensure that the CCTV monitoring is consistent with the highest standards and protections</w:t>
      </w:r>
    </w:p>
    <w:p w14:paraId="567361CE"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Review camera locations and be responsible for the release of any information or recorded CCTV materials stored in compliance with this policy</w:t>
      </w:r>
    </w:p>
    <w:p w14:paraId="237C0B68" w14:textId="7AFCAF28"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Maintain a record of access (</w:t>
      </w:r>
      <w:proofErr w:type="gramStart"/>
      <w:r w:rsidR="00BE3359" w:rsidRPr="004C4DE5">
        <w:rPr>
          <w:rFonts w:asciiTheme="minorHAnsi" w:hAnsiTheme="minorHAnsi" w:cstheme="minorHAnsi"/>
        </w:rPr>
        <w:t>e.g.</w:t>
      </w:r>
      <w:proofErr w:type="gramEnd"/>
      <w:r w:rsidR="00BE3359">
        <w:rPr>
          <w:rFonts w:asciiTheme="minorHAnsi" w:hAnsiTheme="minorHAnsi" w:cstheme="minorHAnsi"/>
        </w:rPr>
        <w:t xml:space="preserve"> </w:t>
      </w:r>
      <w:r w:rsidRPr="004C4DE5">
        <w:rPr>
          <w:rFonts w:asciiTheme="minorHAnsi" w:hAnsiTheme="minorHAnsi" w:cstheme="minorHAnsi"/>
        </w:rPr>
        <w:t xml:space="preserve">an access log) to or the release of files or any material recorded or stored in the system </w:t>
      </w:r>
    </w:p>
    <w:p w14:paraId="68CE5A03"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Ensure that the perimeter of view from fixed location cameras conforms to this policy both internally and externally</w:t>
      </w:r>
    </w:p>
    <w:p w14:paraId="4F601EFF"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 xml:space="preserve">Ensure that all areas being monitored are not in breach of an enhanced expectation of the privacy of individuals </w:t>
      </w:r>
    </w:p>
    <w:p w14:paraId="35920AC8"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lastRenderedPageBreak/>
        <w:t>Ensure that external cameras are non-intrusive in terms of their positions and views of neighbouring residential housing and comply with the principle of “Reasonable Expectation of Privacy”</w:t>
      </w:r>
    </w:p>
    <w:p w14:paraId="3EB474F2"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Ensure that monitoring footage are stored in a secure place with access by authorised personnel only</w:t>
      </w:r>
    </w:p>
    <w:p w14:paraId="2BF73D09"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Ensure that images recorded are stored for a period not longer than 30 days and are then erased unless required as part of a criminal investigation or court proceedings (criminal or civil).</w:t>
      </w:r>
    </w:p>
    <w:p w14:paraId="46ED42EF"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Ensure that camera control is solely to monitor suspicious behaviour, criminal damage etc. and not to monitor individual characteristics</w:t>
      </w:r>
    </w:p>
    <w:p w14:paraId="172D9B4D" w14:textId="77777777" w:rsidR="002D2E02" w:rsidRPr="004C4DE5" w:rsidRDefault="002D2E02" w:rsidP="002D2E02">
      <w:pPr>
        <w:pStyle w:val="ListParagraph"/>
        <w:numPr>
          <w:ilvl w:val="0"/>
          <w:numId w:val="34"/>
        </w:numPr>
        <w:rPr>
          <w:rFonts w:asciiTheme="minorHAnsi" w:hAnsiTheme="minorHAnsi" w:cstheme="minorHAnsi"/>
        </w:rPr>
      </w:pPr>
      <w:r w:rsidRPr="004C4DE5">
        <w:rPr>
          <w:rFonts w:asciiTheme="minorHAnsi" w:hAnsiTheme="minorHAnsi" w:cstheme="minorHAnsi"/>
        </w:rPr>
        <w:t xml:space="preserve">Under certain circumstances, the CCTV footage may be used for training purposes (including staff supervisions) or for parents to view child transitions. </w:t>
      </w:r>
    </w:p>
    <w:p w14:paraId="4BAB8F98" w14:textId="77777777" w:rsidR="002D2E02" w:rsidRPr="004C4DE5" w:rsidRDefault="002D2E02" w:rsidP="002D2E02">
      <w:pPr>
        <w:jc w:val="left"/>
        <w:rPr>
          <w:rFonts w:asciiTheme="minorHAnsi" w:eastAsia="Arial" w:hAnsiTheme="minorHAnsi" w:cstheme="minorHAnsi"/>
          <w:b/>
          <w:sz w:val="36"/>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2D2E02" w:rsidRPr="004C4DE5" w14:paraId="13279316" w14:textId="77777777" w:rsidTr="00611417">
        <w:trPr>
          <w:jc w:val="center"/>
        </w:trPr>
        <w:tc>
          <w:tcPr>
            <w:tcW w:w="3080" w:type="dxa"/>
            <w:tcBorders>
              <w:top w:val="single" w:sz="4" w:space="0" w:color="000000"/>
            </w:tcBorders>
            <w:vAlign w:val="center"/>
          </w:tcPr>
          <w:p w14:paraId="0FB0A405" w14:textId="77777777" w:rsidR="002D2E02" w:rsidRPr="004C4DE5" w:rsidRDefault="002D2E02"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06911994" w14:textId="77777777" w:rsidR="002D2E02" w:rsidRPr="004C4DE5" w:rsidRDefault="002D2E02"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078EFA5E" w14:textId="77777777" w:rsidR="002D2E02" w:rsidRPr="004C4DE5" w:rsidRDefault="002D2E02"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Date for review</w:t>
            </w:r>
          </w:p>
        </w:tc>
      </w:tr>
      <w:tr w:rsidR="002D2E02" w:rsidRPr="004C4DE5" w14:paraId="03AAB422" w14:textId="77777777" w:rsidTr="00611417">
        <w:trPr>
          <w:jc w:val="center"/>
        </w:trPr>
        <w:tc>
          <w:tcPr>
            <w:tcW w:w="3080" w:type="dxa"/>
            <w:vAlign w:val="center"/>
          </w:tcPr>
          <w:p w14:paraId="7042698A" w14:textId="3A0FC8A6" w:rsidR="002D2E02" w:rsidRPr="004C4DE5" w:rsidRDefault="00614C39"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4</w:t>
            </w:r>
            <w:r w:rsidRPr="00614C39">
              <w:rPr>
                <w:rFonts w:asciiTheme="minorHAnsi" w:eastAsia="Arial" w:hAnsiTheme="minorHAnsi" w:cstheme="minorHAnsi"/>
                <w:i/>
                <w:sz w:val="20"/>
                <w:szCs w:val="20"/>
                <w:vertAlign w:val="superscript"/>
                <w:lang w:eastAsia="en-GB"/>
              </w:rPr>
              <w:t>th</w:t>
            </w:r>
            <w:r>
              <w:rPr>
                <w:rFonts w:asciiTheme="minorHAnsi" w:eastAsia="Arial" w:hAnsiTheme="minorHAnsi" w:cstheme="minorHAnsi"/>
                <w:i/>
                <w:sz w:val="20"/>
                <w:szCs w:val="20"/>
                <w:lang w:eastAsia="en-GB"/>
              </w:rPr>
              <w:t xml:space="preserve"> January 202</w:t>
            </w:r>
            <w:r w:rsidR="00823598">
              <w:rPr>
                <w:rFonts w:asciiTheme="minorHAnsi" w:eastAsia="Arial" w:hAnsiTheme="minorHAnsi" w:cstheme="minorHAnsi"/>
                <w:i/>
                <w:sz w:val="20"/>
                <w:szCs w:val="20"/>
                <w:lang w:eastAsia="en-GB"/>
              </w:rPr>
              <w:t>1</w:t>
            </w:r>
          </w:p>
        </w:tc>
        <w:tc>
          <w:tcPr>
            <w:tcW w:w="3408" w:type="dxa"/>
          </w:tcPr>
          <w:p w14:paraId="3ED7B5F7" w14:textId="77777777" w:rsidR="002D2E02" w:rsidRPr="004C4DE5" w:rsidRDefault="002D2E02" w:rsidP="00611417">
            <w:pPr>
              <w:jc w:val="left"/>
              <w:rPr>
                <w:rFonts w:asciiTheme="minorHAnsi" w:eastAsia="Calibri" w:hAnsiTheme="minorHAnsi" w:cstheme="minorHAnsi"/>
                <w:sz w:val="22"/>
                <w:szCs w:val="22"/>
                <w:lang w:eastAsia="en-GB"/>
              </w:rPr>
            </w:pPr>
          </w:p>
        </w:tc>
        <w:tc>
          <w:tcPr>
            <w:tcW w:w="2754" w:type="dxa"/>
          </w:tcPr>
          <w:p w14:paraId="746C8EAF" w14:textId="06B9B3C1" w:rsidR="002D2E02" w:rsidRPr="004C4DE5" w:rsidRDefault="00614C39"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4</w:t>
            </w:r>
            <w:r w:rsidRPr="00614C39">
              <w:rPr>
                <w:rFonts w:asciiTheme="minorHAnsi" w:eastAsia="Arial" w:hAnsiTheme="minorHAnsi" w:cstheme="minorHAnsi"/>
                <w:i/>
                <w:sz w:val="20"/>
                <w:szCs w:val="20"/>
                <w:vertAlign w:val="superscript"/>
                <w:lang w:eastAsia="en-GB"/>
              </w:rPr>
              <w:t>th</w:t>
            </w:r>
            <w:r>
              <w:rPr>
                <w:rFonts w:asciiTheme="minorHAnsi" w:eastAsia="Arial" w:hAnsiTheme="minorHAnsi" w:cstheme="minorHAnsi"/>
                <w:i/>
                <w:sz w:val="20"/>
                <w:szCs w:val="20"/>
                <w:lang w:eastAsia="en-GB"/>
              </w:rPr>
              <w:t xml:space="preserve"> January 202</w:t>
            </w:r>
            <w:r w:rsidR="00823598">
              <w:rPr>
                <w:rFonts w:asciiTheme="minorHAnsi" w:eastAsia="Arial" w:hAnsiTheme="minorHAnsi" w:cstheme="minorHAnsi"/>
                <w:i/>
                <w:sz w:val="20"/>
                <w:szCs w:val="20"/>
                <w:lang w:eastAsia="en-GB"/>
              </w:rPr>
              <w:t>2</w:t>
            </w:r>
            <w:r>
              <w:rPr>
                <w:rFonts w:asciiTheme="minorHAnsi" w:eastAsia="Arial" w:hAnsiTheme="minorHAnsi" w:cstheme="minorHAnsi"/>
                <w:i/>
                <w:sz w:val="20"/>
                <w:szCs w:val="20"/>
                <w:lang w:eastAsia="en-GB"/>
              </w:rPr>
              <w:t xml:space="preserve"> </w:t>
            </w:r>
          </w:p>
        </w:tc>
      </w:tr>
    </w:tbl>
    <w:p w14:paraId="46CD26D6" w14:textId="77777777" w:rsidR="002D2E02" w:rsidRPr="004C4DE5" w:rsidRDefault="002D2E02" w:rsidP="002D2E02">
      <w:pPr>
        <w:rPr>
          <w:rFonts w:asciiTheme="minorHAnsi" w:hAnsiTheme="minorHAnsi" w:cstheme="minorHAnsi"/>
        </w:rPr>
      </w:pPr>
    </w:p>
    <w:p w14:paraId="4757B935" w14:textId="77777777" w:rsidR="002D2E02" w:rsidRPr="004C4DE5" w:rsidRDefault="002D2E02" w:rsidP="002D2E02">
      <w:pPr>
        <w:jc w:val="left"/>
        <w:rPr>
          <w:rFonts w:asciiTheme="minorHAnsi" w:eastAsia="Arial" w:hAnsiTheme="minorHAnsi" w:cstheme="minorHAnsi"/>
          <w:b/>
          <w:sz w:val="36"/>
          <w:lang w:eastAsia="en-GB"/>
        </w:rPr>
      </w:pPr>
    </w:p>
    <w:p w14:paraId="0B68FB73" w14:textId="77777777" w:rsidR="00D4525B" w:rsidRPr="002D2E02" w:rsidRDefault="00D4525B" w:rsidP="002D2E02"/>
    <w:sectPr w:rsidR="00D4525B" w:rsidRPr="002D2E02"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A543" w14:textId="77777777" w:rsidR="00E17ABD" w:rsidRDefault="00E17ABD" w:rsidP="0023436D">
      <w:r>
        <w:separator/>
      </w:r>
    </w:p>
  </w:endnote>
  <w:endnote w:type="continuationSeparator" w:id="0">
    <w:p w14:paraId="2FA19D22" w14:textId="77777777" w:rsidR="00E17ABD" w:rsidRDefault="00E17AB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AE1D22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D2E02">
          <w:rPr>
            <w:rFonts w:asciiTheme="minorHAnsi" w:hAnsiTheme="minorHAnsi" w:cstheme="minorHAnsi"/>
            <w:noProof/>
          </w:rPr>
          <w:t>2</w:t>
        </w:r>
        <w:r w:rsidRPr="0023436D">
          <w:rPr>
            <w:rFonts w:asciiTheme="minorHAnsi" w:hAnsiTheme="minorHAnsi" w:cstheme="minorHAnsi"/>
            <w:noProof/>
          </w:rPr>
          <w:fldChar w:fldCharType="end"/>
        </w:r>
      </w:p>
    </w:sdtContent>
  </w:sdt>
  <w:p w14:paraId="24483B1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A7D2C6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D2E02">
          <w:rPr>
            <w:rFonts w:asciiTheme="minorHAnsi" w:hAnsiTheme="minorHAnsi" w:cstheme="minorHAnsi"/>
            <w:noProof/>
          </w:rPr>
          <w:t>1</w:t>
        </w:r>
        <w:r w:rsidRPr="0023436D">
          <w:rPr>
            <w:rFonts w:asciiTheme="minorHAnsi" w:hAnsiTheme="minorHAnsi" w:cstheme="minorHAnsi"/>
            <w:noProof/>
          </w:rPr>
          <w:fldChar w:fldCharType="end"/>
        </w:r>
      </w:p>
    </w:sdtContent>
  </w:sdt>
  <w:p w14:paraId="6F1C825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6947" w14:textId="77777777" w:rsidR="00E17ABD" w:rsidRDefault="00E17ABD" w:rsidP="0023436D">
      <w:r>
        <w:separator/>
      </w:r>
    </w:p>
  </w:footnote>
  <w:footnote w:type="continuationSeparator" w:id="0">
    <w:p w14:paraId="6D49AD34" w14:textId="77777777" w:rsidR="00E17ABD" w:rsidRDefault="00E17AB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72A1" w14:textId="5C495EAA" w:rsidR="00614C39" w:rsidRDefault="00614C39">
    <w:pPr>
      <w:pStyle w:val="Header"/>
    </w:pPr>
    <w:r>
      <w:rPr>
        <w:noProof/>
      </w:rPr>
      <w:drawing>
        <wp:anchor distT="0" distB="0" distL="114300" distR="114300" simplePos="0" relativeHeight="251658240" behindDoc="0" locked="0" layoutInCell="1" allowOverlap="1" wp14:anchorId="0DEE3C61" wp14:editId="2C24313E">
          <wp:simplePos x="0" y="0"/>
          <wp:positionH relativeFrom="margin">
            <wp:align>center</wp:align>
          </wp:positionH>
          <wp:positionV relativeFrom="paragraph">
            <wp:posOffset>-267970</wp:posOffset>
          </wp:positionV>
          <wp:extent cx="1619250" cy="63854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38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4"/>
  </w:num>
  <w:num w:numId="4">
    <w:abstractNumId w:val="5"/>
  </w:num>
  <w:num w:numId="5">
    <w:abstractNumId w:val="27"/>
  </w:num>
  <w:num w:numId="6">
    <w:abstractNumId w:val="28"/>
  </w:num>
  <w:num w:numId="7">
    <w:abstractNumId w:val="8"/>
  </w:num>
  <w:num w:numId="8">
    <w:abstractNumId w:val="15"/>
  </w:num>
  <w:num w:numId="9">
    <w:abstractNumId w:val="17"/>
  </w:num>
  <w:num w:numId="10">
    <w:abstractNumId w:val="3"/>
  </w:num>
  <w:num w:numId="11">
    <w:abstractNumId w:val="7"/>
  </w:num>
  <w:num w:numId="12">
    <w:abstractNumId w:val="16"/>
  </w:num>
  <w:num w:numId="13">
    <w:abstractNumId w:val="32"/>
  </w:num>
  <w:num w:numId="14">
    <w:abstractNumId w:val="29"/>
  </w:num>
  <w:num w:numId="15">
    <w:abstractNumId w:val="33"/>
  </w:num>
  <w:num w:numId="16">
    <w:abstractNumId w:val="0"/>
  </w:num>
  <w:num w:numId="17">
    <w:abstractNumId w:val="11"/>
  </w:num>
  <w:num w:numId="18">
    <w:abstractNumId w:val="14"/>
  </w:num>
  <w:num w:numId="19">
    <w:abstractNumId w:val="20"/>
  </w:num>
  <w:num w:numId="20">
    <w:abstractNumId w:val="9"/>
  </w:num>
  <w:num w:numId="21">
    <w:abstractNumId w:val="26"/>
  </w:num>
  <w:num w:numId="22">
    <w:abstractNumId w:val="23"/>
  </w:num>
  <w:num w:numId="23">
    <w:abstractNumId w:val="4"/>
  </w:num>
  <w:num w:numId="24">
    <w:abstractNumId w:val="12"/>
  </w:num>
  <w:num w:numId="25">
    <w:abstractNumId w:val="30"/>
  </w:num>
  <w:num w:numId="26">
    <w:abstractNumId w:val="10"/>
  </w:num>
  <w:num w:numId="27">
    <w:abstractNumId w:val="22"/>
  </w:num>
  <w:num w:numId="28">
    <w:abstractNumId w:val="2"/>
  </w:num>
  <w:num w:numId="29">
    <w:abstractNumId w:val="21"/>
  </w:num>
  <w:num w:numId="30">
    <w:abstractNumId w:val="6"/>
  </w:num>
  <w:num w:numId="31">
    <w:abstractNumId w:val="18"/>
  </w:num>
  <w:num w:numId="32">
    <w:abstractNumId w:val="1"/>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7343D"/>
    <w:rsid w:val="0023436D"/>
    <w:rsid w:val="002D2E02"/>
    <w:rsid w:val="00403BDD"/>
    <w:rsid w:val="00614C39"/>
    <w:rsid w:val="00675431"/>
    <w:rsid w:val="006931A6"/>
    <w:rsid w:val="00701077"/>
    <w:rsid w:val="00823598"/>
    <w:rsid w:val="008912CC"/>
    <w:rsid w:val="0089314B"/>
    <w:rsid w:val="00986CA2"/>
    <w:rsid w:val="00A71AED"/>
    <w:rsid w:val="00B54ECD"/>
    <w:rsid w:val="00BE3359"/>
    <w:rsid w:val="00D1741C"/>
    <w:rsid w:val="00D4525B"/>
    <w:rsid w:val="00D62DF7"/>
    <w:rsid w:val="00DA2AF9"/>
    <w:rsid w:val="00E1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671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Naomi Foster</cp:lastModifiedBy>
  <cp:revision>3</cp:revision>
  <cp:lastPrinted>2019-08-07T12:12:00Z</cp:lastPrinted>
  <dcterms:created xsi:type="dcterms:W3CDTF">2020-12-16T10:38:00Z</dcterms:created>
  <dcterms:modified xsi:type="dcterms:W3CDTF">2021-02-04T12:58:00Z</dcterms:modified>
</cp:coreProperties>
</file>